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07" w:rsidRPr="00AA0A07" w:rsidRDefault="00AA0A07" w:rsidP="00AA0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A07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международных </w:t>
      </w:r>
      <w:proofErr w:type="spellStart"/>
      <w:r w:rsidRPr="00AA0A07">
        <w:rPr>
          <w:rFonts w:ascii="Times New Roman" w:hAnsi="Times New Roman" w:cs="Times New Roman"/>
          <w:b/>
          <w:bCs/>
          <w:sz w:val="28"/>
          <w:szCs w:val="28"/>
        </w:rPr>
        <w:t>выставочно</w:t>
      </w:r>
      <w:proofErr w:type="spellEnd"/>
      <w:r w:rsidRPr="00AA0A07">
        <w:rPr>
          <w:rFonts w:ascii="Times New Roman" w:hAnsi="Times New Roman" w:cs="Times New Roman"/>
          <w:b/>
          <w:bCs/>
          <w:sz w:val="28"/>
          <w:szCs w:val="28"/>
        </w:rPr>
        <w:t xml:space="preserve">-ярмарочных и </w:t>
      </w:r>
      <w:proofErr w:type="spellStart"/>
      <w:r w:rsidRPr="00AA0A07">
        <w:rPr>
          <w:rFonts w:ascii="Times New Roman" w:hAnsi="Times New Roman" w:cs="Times New Roman"/>
          <w:b/>
          <w:bCs/>
          <w:sz w:val="28"/>
          <w:szCs w:val="28"/>
        </w:rPr>
        <w:t>конгрессных</w:t>
      </w:r>
      <w:proofErr w:type="spellEnd"/>
      <w:r w:rsidRPr="00AA0A0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мероприятиях на территории Российской Федерации и за рубежом при поддержке АНО «Центр поддержки экспорта Мурманской области» в 202</w:t>
      </w:r>
      <w:r w:rsidR="00C5383E" w:rsidRPr="00C5383E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AA0A07">
        <w:rPr>
          <w:rFonts w:ascii="Times New Roman" w:hAnsi="Times New Roman" w:cs="Times New Roman"/>
          <w:sz w:val="28"/>
          <w:szCs w:val="28"/>
        </w:rPr>
        <w:t xml:space="preserve"> </w:t>
      </w:r>
      <w:r w:rsidRPr="00AA0A07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AA0A07" w:rsidRDefault="00AA0A07" w:rsidP="00AA0A0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0A07" w:rsidRDefault="00AA0A07" w:rsidP="00AA0A07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предоставляется компаниям, зарегистрированным в Мурманской области и подходящим под критерии получения поддержки от </w:t>
      </w:r>
      <w:r w:rsidRPr="00AA0A07">
        <w:rPr>
          <w:rFonts w:ascii="Times New Roman" w:hAnsi="Times New Roman" w:cs="Times New Roman"/>
          <w:sz w:val="28"/>
          <w:szCs w:val="28"/>
        </w:rPr>
        <w:t>АНО «Центр поддержки экспорта Мурманской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0A07" w:rsidRPr="0037471D" w:rsidRDefault="00AA0A07" w:rsidP="00AA0A07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 xml:space="preserve">Организация участия субъектов МСП в международных </w:t>
      </w:r>
      <w:proofErr w:type="spellStart"/>
      <w:r w:rsidRPr="0037471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71D">
        <w:rPr>
          <w:rFonts w:ascii="Times New Roman" w:hAnsi="Times New Roman" w:cs="Times New Roman"/>
          <w:sz w:val="28"/>
          <w:szCs w:val="28"/>
        </w:rPr>
        <w:t xml:space="preserve">-ярмарочных и </w:t>
      </w:r>
      <w:proofErr w:type="spellStart"/>
      <w:r w:rsidRPr="0037471D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37471D">
        <w:rPr>
          <w:rFonts w:ascii="Times New Roman" w:hAnsi="Times New Roman" w:cs="Times New Roman"/>
          <w:sz w:val="28"/>
          <w:szCs w:val="28"/>
        </w:rPr>
        <w:t xml:space="preserve"> мероприятиях на территории Российской Федерации и за рубежом включает в себя: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>аренду выставочных площадей и оборудования для коллективного и/или индивидуального стенда из расчета не менее 4 квадратных метров на 1 (одного) субъекта МСП;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>застройку и сопровождение коллективного и/или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стенда, включая аренду необходимого оборудования и мебели, другое;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>организацию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Российской Федерации);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 xml:space="preserve">аренду площадей для обеспечения деловых мероприятий, включая аренду переговорного комплекса в рамках </w:t>
      </w:r>
      <w:proofErr w:type="spellStart"/>
      <w:r w:rsidRPr="0037471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71D">
        <w:rPr>
          <w:rFonts w:ascii="Times New Roman" w:hAnsi="Times New Roman" w:cs="Times New Roman"/>
          <w:sz w:val="28"/>
          <w:szCs w:val="28"/>
        </w:rPr>
        <w:t>-ярмарочного мероприятия для проведения переговоров;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 xml:space="preserve">оплату регистрационных сборов за представителей субъектов МСП, техническое и лингвистическое сопровождение переговоров в рамках </w:t>
      </w:r>
      <w:proofErr w:type="spellStart"/>
      <w:r w:rsidRPr="0037471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71D">
        <w:rPr>
          <w:rFonts w:ascii="Times New Roman" w:hAnsi="Times New Roman" w:cs="Times New Roman"/>
          <w:sz w:val="28"/>
          <w:szCs w:val="28"/>
        </w:rPr>
        <w:t>-ярмарочного мероприятия, в том числе организацию последовательного перевода для участников, из расчета 1 (один) переводчик для 3 (трех) субъектов предпринимательства;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>подготовку презентационных материалов в электронном виде для субъектов МСП;</w:t>
      </w:r>
    </w:p>
    <w:p w:rsidR="00AA0A07" w:rsidRPr="0037471D" w:rsidRDefault="00AA0A07" w:rsidP="00AA0A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71D">
        <w:rPr>
          <w:rFonts w:ascii="Times New Roman" w:hAnsi="Times New Roman" w:cs="Times New Roman"/>
          <w:sz w:val="28"/>
          <w:szCs w:val="28"/>
        </w:rPr>
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обратно.</w:t>
      </w:r>
    </w:p>
    <w:p w:rsidR="00AA0A07" w:rsidRPr="00AA0A07" w:rsidRDefault="00AA0A07" w:rsidP="00AA0A07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07">
        <w:rPr>
          <w:rFonts w:ascii="Times New Roman" w:hAnsi="Times New Roman" w:cs="Times New Roman"/>
          <w:sz w:val="28"/>
          <w:szCs w:val="28"/>
        </w:rPr>
        <w:t xml:space="preserve">Планирование и начало организационных работ по проведению международных </w:t>
      </w:r>
      <w:proofErr w:type="spellStart"/>
      <w:r w:rsidRPr="00AA0A0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AA0A07">
        <w:rPr>
          <w:rFonts w:ascii="Times New Roman" w:hAnsi="Times New Roman" w:cs="Times New Roman"/>
          <w:sz w:val="28"/>
          <w:szCs w:val="28"/>
        </w:rPr>
        <w:t xml:space="preserve">-ярмарочных и </w:t>
      </w:r>
      <w:proofErr w:type="spellStart"/>
      <w:r w:rsidRPr="00AA0A07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AA0A07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не позднее, чем за 2 (два) месяца до даты проведения соответствующего мероприятия.</w:t>
      </w:r>
    </w:p>
    <w:p w:rsidR="00AA0A07" w:rsidRPr="00AA0A07" w:rsidRDefault="00AA0A07" w:rsidP="00AA0A07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07">
        <w:rPr>
          <w:rFonts w:ascii="Times New Roman" w:hAnsi="Times New Roman" w:cs="Times New Roman"/>
          <w:sz w:val="28"/>
          <w:szCs w:val="28"/>
        </w:rPr>
        <w:t xml:space="preserve">Расходы по перелету (переезду), проживанию и питанию участники международных </w:t>
      </w:r>
      <w:proofErr w:type="spellStart"/>
      <w:r w:rsidRPr="00AA0A0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AA0A07">
        <w:rPr>
          <w:rFonts w:ascii="Times New Roman" w:hAnsi="Times New Roman" w:cs="Times New Roman"/>
          <w:sz w:val="28"/>
          <w:szCs w:val="28"/>
        </w:rPr>
        <w:t xml:space="preserve">-ярмарочных и </w:t>
      </w:r>
      <w:proofErr w:type="spellStart"/>
      <w:r w:rsidRPr="00AA0A07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AA0A07">
        <w:rPr>
          <w:rFonts w:ascii="Times New Roman" w:hAnsi="Times New Roman" w:cs="Times New Roman"/>
          <w:sz w:val="28"/>
          <w:szCs w:val="28"/>
        </w:rPr>
        <w:t xml:space="preserve"> мероприятий несут самостоятельно. </w:t>
      </w:r>
    </w:p>
    <w:sectPr w:rsidR="00AA0A07" w:rsidRPr="00AA0A07" w:rsidSect="00AA0A0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4641"/>
    <w:multiLevelType w:val="hybridMultilevel"/>
    <w:tmpl w:val="FED286F8"/>
    <w:lvl w:ilvl="0" w:tplc="FFD667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421"/>
    <w:multiLevelType w:val="hybridMultilevel"/>
    <w:tmpl w:val="B86C9B4E"/>
    <w:lvl w:ilvl="0" w:tplc="A180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8A7FD2"/>
    <w:multiLevelType w:val="multilevel"/>
    <w:tmpl w:val="DDA0E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503BE3"/>
    <w:multiLevelType w:val="multilevel"/>
    <w:tmpl w:val="44A845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07"/>
    <w:rsid w:val="00005032"/>
    <w:rsid w:val="00AA0A07"/>
    <w:rsid w:val="00C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7E2D-BC8D-46DF-8898-5C2B70A5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0A07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0A07"/>
  </w:style>
  <w:style w:type="paragraph" w:styleId="a5">
    <w:name w:val="Balloon Text"/>
    <w:basedOn w:val="a"/>
    <w:link w:val="a6"/>
    <w:uiPriority w:val="99"/>
    <w:semiHidden/>
    <w:unhideWhenUsed/>
    <w:rsid w:val="00AA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4DAD-6B2D-4167-AFCC-5E912BDE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Буч</dc:creator>
  <cp:keywords/>
  <dc:description/>
  <cp:lastModifiedBy>Work</cp:lastModifiedBy>
  <cp:revision>2</cp:revision>
  <cp:lastPrinted>2020-01-16T09:35:00Z</cp:lastPrinted>
  <dcterms:created xsi:type="dcterms:W3CDTF">2021-02-05T09:55:00Z</dcterms:created>
  <dcterms:modified xsi:type="dcterms:W3CDTF">2021-02-05T09:55:00Z</dcterms:modified>
</cp:coreProperties>
</file>