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8346"/>
      </w:tblGrid>
      <w:tr w:rsidR="00493DA7" w:rsidRPr="00493DA7" w14:paraId="0CBE1D12" w14:textId="77777777" w:rsidTr="00493DA7">
        <w:trPr>
          <w:tblHeader/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B03D8" w14:textId="77777777" w:rsidR="00493DA7" w:rsidRPr="00493DA7" w:rsidRDefault="00493DA7" w:rsidP="00493D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0207918"/>
            <w:r w:rsidRPr="00493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bookmarkEnd w:id="0"/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F293E" w14:textId="77777777" w:rsidR="00493DA7" w:rsidRPr="00493DA7" w:rsidRDefault="00493DA7" w:rsidP="00493D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493DA7" w:rsidRPr="00493DA7" w14:paraId="60CE4BAC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6E0497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B318E1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Губернаторский старт (онлайн) </w:t>
            </w:r>
          </w:p>
        </w:tc>
      </w:tr>
      <w:tr w:rsidR="00493DA7" w:rsidRPr="00493DA7" w14:paraId="5505112B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3A00D0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09-12.02.2026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3E2B03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ПРОДЭКСПО 2026 - 33-я международная выставка продуктов питания, напитков и сырья для их производства (г. Красногорск, РФ)</w:t>
            </w:r>
          </w:p>
        </w:tc>
      </w:tr>
      <w:tr w:rsidR="00493DA7" w:rsidRPr="00493DA7" w14:paraId="5BE97C06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707ADC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261466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Час с Торгпредом РФ в КНР (онлайн)</w:t>
            </w:r>
          </w:p>
        </w:tc>
      </w:tr>
      <w:tr w:rsidR="00493DA7" w:rsidRPr="00493DA7" w14:paraId="1534E926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47CC78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7BECB7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Час с Торгпредом РФ в Индии (онлайн)</w:t>
            </w:r>
          </w:p>
        </w:tc>
      </w:tr>
      <w:tr w:rsidR="00493DA7" w:rsidRPr="00493DA7" w14:paraId="17731313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E100EB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ECEDFF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Круглый стол на тему: "Синергия трех сил: бизнес, власть и образование в межрегиональном сотрудничестве" (МАУ, г. Мурманск, РФ)</w:t>
            </w:r>
          </w:p>
        </w:tc>
      </w:tr>
      <w:tr w:rsidR="00493DA7" w:rsidRPr="00493DA7" w14:paraId="5140AE5B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AF85A9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A7825B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Выездное образовательное мероприятие "Мастерская технологического предпринимательства" (Кольский транспортный колледж, г. Кола, РФ)</w:t>
            </w:r>
          </w:p>
        </w:tc>
      </w:tr>
      <w:tr w:rsidR="00493DA7" w:rsidRPr="00493DA7" w14:paraId="0AEAC6FB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6DB5F8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EACDED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Особенности кросс-культурной коммуникации с Индией (онлайн) </w:t>
            </w:r>
          </w:p>
        </w:tc>
      </w:tr>
      <w:tr w:rsidR="00493DA7" w:rsidRPr="00493DA7" w14:paraId="2E00331A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E04267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23-27.03.2026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60649A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Реверсная бизнес-миссия из Республики Индия в сфере туризма (прием иностранной делегации в г. Мурманск, РФ)</w:t>
            </w:r>
          </w:p>
        </w:tc>
      </w:tr>
      <w:tr w:rsidR="00493DA7" w:rsidRPr="00493DA7" w14:paraId="0DD124C9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B5270A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01-30.04.2026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A7861F" w14:textId="2736AD7A" w:rsidR="00493DA7" w:rsidRPr="00493DA7" w:rsidRDefault="00805FD1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D1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"Предприниматель года" (приём заявок на номинации по экспорту)</w:t>
            </w:r>
          </w:p>
        </w:tc>
      </w:tr>
      <w:tr w:rsidR="00493DA7" w:rsidRPr="00493DA7" w14:paraId="7CD6A699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7CFE79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апрель-май 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3B3E6C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Серия выездных мероприятий "МСП-десант" в рамках "Дней предпринимательства" (муниципалитеты Мурманской области)</w:t>
            </w:r>
          </w:p>
        </w:tc>
      </w:tr>
      <w:tr w:rsidR="00493DA7" w:rsidRPr="00493DA7" w14:paraId="30B18867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C2350A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79AB68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Круглый стол на тему "Актуальные вопросы ВЭД: декларирование, расчеты, сопроводительные документы" (г. Мурманск, РФ)</w:t>
            </w:r>
          </w:p>
        </w:tc>
      </w:tr>
      <w:tr w:rsidR="00493DA7" w:rsidRPr="00493DA7" w14:paraId="70603BE0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CAA62B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5595C9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Заседание Совета по экспорту и развитию малого и среднего предпринимательства (</w:t>
            </w:r>
            <w:proofErr w:type="spellStart"/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г.Мурманск</w:t>
            </w:r>
            <w:proofErr w:type="spellEnd"/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, РФ)</w:t>
            </w:r>
          </w:p>
        </w:tc>
      </w:tr>
      <w:tr w:rsidR="00493DA7" w:rsidRPr="00493DA7" w14:paraId="405114DB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EEE0D6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17-21.05.2026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341D33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Х Российско-Китайское ЭКСПО 2026 (г. Харбин, КНР)</w:t>
            </w:r>
          </w:p>
        </w:tc>
      </w:tr>
      <w:tr w:rsidR="004A7586" w:rsidRPr="00493DA7" w14:paraId="32169A19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89D00C" w14:textId="1751B05F" w:rsidR="004A7586" w:rsidRPr="00493DA7" w:rsidRDefault="00BD0398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98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FF4569" w14:textId="4D2B9056" w:rsidR="004A7586" w:rsidRPr="00493DA7" w:rsidRDefault="00BD0398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98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по итогам регионального конкурса "Предприниматель года"</w:t>
            </w:r>
          </w:p>
        </w:tc>
      </w:tr>
      <w:tr w:rsidR="00493DA7" w:rsidRPr="00493DA7" w14:paraId="31A634F0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99DB8C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02-06.06.2026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883000" w14:textId="77777777" w:rsidR="00493DA7" w:rsidRPr="00493DA7" w:rsidRDefault="00493DA7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DA7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"Пищевая индустрия" в рамках БЕЛАГРО (г. Минск, Беларусь)</w:t>
            </w:r>
          </w:p>
        </w:tc>
      </w:tr>
      <w:tr w:rsidR="00BD0398" w:rsidRPr="00493DA7" w14:paraId="79600F5C" w14:textId="77777777" w:rsidTr="00493DA7">
        <w:trPr>
          <w:tblCellSpacing w:w="18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17C42B" w14:textId="7CD247DE" w:rsidR="00BD0398" w:rsidRPr="00493DA7" w:rsidRDefault="00BD0398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16-18.09.2026</w:t>
            </w:r>
          </w:p>
        </w:tc>
        <w:tc>
          <w:tcPr>
            <w:tcW w:w="8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CD8B26" w14:textId="0518E82A" w:rsidR="00BD0398" w:rsidRPr="00493DA7" w:rsidRDefault="004A2814" w:rsidP="0049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1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рыбной индустрии, морепродуктов и технологий </w:t>
            </w:r>
            <w:proofErr w:type="spellStart"/>
            <w:r w:rsidRPr="004A2814">
              <w:rPr>
                <w:rFonts w:ascii="Times New Roman" w:hAnsi="Times New Roman" w:cs="Times New Roman"/>
                <w:sz w:val="24"/>
                <w:szCs w:val="24"/>
              </w:rPr>
              <w:t>Seafood</w:t>
            </w:r>
            <w:proofErr w:type="spellEnd"/>
            <w:r w:rsidRPr="004A2814">
              <w:rPr>
                <w:rFonts w:ascii="Times New Roman" w:hAnsi="Times New Roman" w:cs="Times New Roman"/>
                <w:sz w:val="24"/>
                <w:szCs w:val="24"/>
              </w:rPr>
              <w:t xml:space="preserve"> Expo Russia 2026</w:t>
            </w:r>
          </w:p>
        </w:tc>
      </w:tr>
    </w:tbl>
    <w:p w14:paraId="6A923876" w14:textId="19A38A99" w:rsidR="0049468D" w:rsidRPr="00472885" w:rsidRDefault="0049468D" w:rsidP="00493DA7">
      <w:pPr>
        <w:ind w:left="-1134" w:right="-850"/>
        <w:rPr>
          <w:rFonts w:ascii="Times New Roman" w:hAnsi="Times New Roman" w:cs="Times New Roman"/>
          <w:sz w:val="24"/>
          <w:szCs w:val="24"/>
        </w:rPr>
      </w:pPr>
    </w:p>
    <w:p w14:paraId="3208CAA1" w14:textId="77777777" w:rsidR="00E1025D" w:rsidRPr="00472885" w:rsidRDefault="00E1025D">
      <w:pPr>
        <w:rPr>
          <w:rFonts w:ascii="Times New Roman" w:hAnsi="Times New Roman" w:cs="Times New Roman"/>
          <w:sz w:val="24"/>
          <w:szCs w:val="24"/>
        </w:rPr>
      </w:pPr>
    </w:p>
    <w:sectPr w:rsidR="00E1025D" w:rsidRPr="00472885" w:rsidSect="00493DA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93"/>
    <w:rsid w:val="000C6A8D"/>
    <w:rsid w:val="00200721"/>
    <w:rsid w:val="00204258"/>
    <w:rsid w:val="002932D3"/>
    <w:rsid w:val="00341824"/>
    <w:rsid w:val="003A11C6"/>
    <w:rsid w:val="004218D9"/>
    <w:rsid w:val="00472885"/>
    <w:rsid w:val="00493DA7"/>
    <w:rsid w:val="0049468D"/>
    <w:rsid w:val="004A2814"/>
    <w:rsid w:val="004A7586"/>
    <w:rsid w:val="007041F4"/>
    <w:rsid w:val="00805FD1"/>
    <w:rsid w:val="00882AA8"/>
    <w:rsid w:val="00883B76"/>
    <w:rsid w:val="008B242F"/>
    <w:rsid w:val="008C6B93"/>
    <w:rsid w:val="00BD0398"/>
    <w:rsid w:val="00D00502"/>
    <w:rsid w:val="00E1025D"/>
    <w:rsid w:val="00FF03EE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0DA3"/>
  <w15:chartTrackingRefBased/>
  <w15:docId w15:val="{DF3ABEC1-E222-4672-BC0A-25EB557B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6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6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6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6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6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6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6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6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6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6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6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6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6B9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koryakina@export51.ru</dc:creator>
  <cp:keywords/>
  <dc:description/>
  <cp:lastModifiedBy>Валерия Наранович</cp:lastModifiedBy>
  <cp:revision>9</cp:revision>
  <dcterms:created xsi:type="dcterms:W3CDTF">2026-02-16T14:44:00Z</dcterms:created>
  <dcterms:modified xsi:type="dcterms:W3CDTF">2026-05-28T13:15:00Z</dcterms:modified>
</cp:coreProperties>
</file>