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35CB" w14:textId="0535A48B" w:rsidR="00C0148A" w:rsidRPr="00EF2E6F" w:rsidRDefault="00210DB3" w:rsidP="00EF2E6F">
      <w:r w:rsidRPr="00EF2E6F">
        <w:t>План мероприятий на 202</w:t>
      </w:r>
      <w:r w:rsidR="00D171FB">
        <w:t>5</w:t>
      </w:r>
      <w:r w:rsidRPr="00EF2E6F">
        <w:t xml:space="preserve"> год</w:t>
      </w:r>
    </w:p>
    <w:tbl>
      <w:tblPr>
        <w:tblW w:w="11625" w:type="dxa"/>
        <w:tblCellSpacing w:w="18" w:type="dxa"/>
        <w:tblInd w:w="-15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9498"/>
      </w:tblGrid>
      <w:tr w:rsidR="00210DB3" w:rsidRPr="00EF2E6F" w14:paraId="7D4DB83D" w14:textId="77777777" w:rsidTr="0077645F">
        <w:trPr>
          <w:tblHeader/>
          <w:tblCellSpacing w:w="18" w:type="dxa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3A901" w14:textId="77777777" w:rsidR="00210DB3" w:rsidRPr="00EF2E6F" w:rsidRDefault="00210DB3" w:rsidP="00D171FB">
            <w:pPr>
              <w:jc w:val="center"/>
            </w:pPr>
            <w:bookmarkStart w:id="0" w:name="_Hlk210207918"/>
            <w:r w:rsidRPr="00EF2E6F">
              <w:t>Дата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74C7A" w14:textId="77777777" w:rsidR="00210DB3" w:rsidRPr="00EF2E6F" w:rsidRDefault="00210DB3" w:rsidP="00D171FB">
            <w:pPr>
              <w:jc w:val="center"/>
            </w:pPr>
            <w:r w:rsidRPr="00EF2E6F">
              <w:t>Наименование мероприятия</w:t>
            </w:r>
          </w:p>
        </w:tc>
      </w:tr>
      <w:tr w:rsidR="00210DB3" w:rsidRPr="00EF2E6F" w14:paraId="28831A41" w14:textId="77777777" w:rsidTr="0077645F">
        <w:trPr>
          <w:tblCellSpacing w:w="18" w:type="dxa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9A1E6C9" w14:textId="4FDBECE7" w:rsidR="00210DB3" w:rsidRPr="00C0148A" w:rsidRDefault="00D171FB" w:rsidP="00D171FB">
            <w:pPr>
              <w:jc w:val="both"/>
            </w:pPr>
            <w:r w:rsidRPr="00D171FB">
              <w:t>28.01.2025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1F72C7" w14:textId="4719A730" w:rsidR="00210DB3" w:rsidRPr="00C0148A" w:rsidRDefault="00D171FB" w:rsidP="00D171FB">
            <w:pPr>
              <w:jc w:val="both"/>
            </w:pPr>
            <w:r w:rsidRPr="00D171FB">
              <w:t>Мастер-класс «Выжать максимум из участия в выставках в 2025 году: как представить свой продукт и увеличить продажи на новом рынке» (г. Мурманск)</w:t>
            </w:r>
          </w:p>
        </w:tc>
      </w:tr>
      <w:tr w:rsidR="00210DB3" w:rsidRPr="00EF2E6F" w14:paraId="1572756B" w14:textId="77777777" w:rsidTr="0077645F">
        <w:trPr>
          <w:tblCellSpacing w:w="18" w:type="dxa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9300E9" w14:textId="1929DF18" w:rsidR="00210DB3" w:rsidRPr="00C0148A" w:rsidRDefault="00D171FB" w:rsidP="00D171FB">
            <w:pPr>
              <w:jc w:val="both"/>
            </w:pPr>
            <w:r w:rsidRPr="00D171FB">
              <w:t>03-07.02.2025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A96C78E" w14:textId="13B0C937" w:rsidR="00210DB3" w:rsidRPr="00C0148A" w:rsidRDefault="00D171FB" w:rsidP="00D171FB">
            <w:pPr>
              <w:jc w:val="both"/>
            </w:pPr>
            <w:r w:rsidRPr="00D171FB">
              <w:t>Международная выставка ПРОДЭКСПО 2025 - 32-я международная выставка продуктов питания, напитков и сырья для их производства (г. Москва, Российская Федерация)</w:t>
            </w:r>
          </w:p>
        </w:tc>
      </w:tr>
      <w:tr w:rsidR="00210DB3" w:rsidRPr="00EF2E6F" w14:paraId="2BBB1A10" w14:textId="77777777" w:rsidTr="0077645F">
        <w:trPr>
          <w:tblCellSpacing w:w="18" w:type="dxa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30F53C0" w14:textId="59A5FE19" w:rsidR="00210DB3" w:rsidRPr="00C0148A" w:rsidRDefault="00D171FB" w:rsidP="00D171FB">
            <w:pPr>
              <w:jc w:val="both"/>
            </w:pPr>
            <w:r w:rsidRPr="00D171FB">
              <w:t>13.02.2025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0CCA55" w14:textId="7CCE051F" w:rsidR="00210DB3" w:rsidRPr="00C0148A" w:rsidRDefault="00D171FB" w:rsidP="00D171FB">
            <w:pPr>
              <w:jc w:val="both"/>
            </w:pPr>
            <w:r w:rsidRPr="00D171FB">
              <w:t>Мастер-класс «Как преодолеть культурные и языковые барьеры и удачно подписать контракт с иностранным контрагентом в 2025 году» (г. Мурманск)</w:t>
            </w:r>
          </w:p>
        </w:tc>
      </w:tr>
      <w:tr w:rsidR="00210DB3" w:rsidRPr="006C3648" w14:paraId="1E73416D" w14:textId="77777777" w:rsidTr="0077645F">
        <w:trPr>
          <w:tblCellSpacing w:w="18" w:type="dxa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E3A2F7" w14:textId="55752A2F" w:rsidR="00210DB3" w:rsidRPr="006C3648" w:rsidRDefault="004D7608" w:rsidP="00D171FB">
            <w:pPr>
              <w:jc w:val="both"/>
            </w:pPr>
            <w:r w:rsidRPr="006C3648">
              <w:t>февраль-май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EEFBEB1" w14:textId="4EC0CFA4" w:rsidR="00210DB3" w:rsidRPr="006C3648" w:rsidRDefault="004D7608" w:rsidP="00D171FB">
            <w:pPr>
              <w:jc w:val="both"/>
            </w:pPr>
            <w:r w:rsidRPr="006C3648">
              <w:t>Региональный конкурс «Экспортер года»</w:t>
            </w:r>
            <w:r w:rsidR="00471BE7" w:rsidRPr="006C3648">
              <w:t xml:space="preserve"> (прием заявок)</w:t>
            </w:r>
          </w:p>
        </w:tc>
      </w:tr>
      <w:tr w:rsidR="00F95FF2" w:rsidRPr="006C3648" w14:paraId="77FCD02C" w14:textId="77777777" w:rsidTr="0077645F">
        <w:trPr>
          <w:tblCellSpacing w:w="18" w:type="dxa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B94807" w14:textId="6941881E" w:rsidR="00F95FF2" w:rsidRPr="006C3648" w:rsidRDefault="00F95FF2" w:rsidP="00D171FB">
            <w:pPr>
              <w:jc w:val="both"/>
            </w:pPr>
            <w:r w:rsidRPr="006C3648">
              <w:t>17 – 21.02.2025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10CED6A" w14:textId="7E90680D" w:rsidR="00F95FF2" w:rsidRPr="006C3648" w:rsidRDefault="00F95FF2" w:rsidP="00D171FB">
            <w:pPr>
              <w:jc w:val="both"/>
            </w:pPr>
            <w:r w:rsidRPr="006C3648">
              <w:t xml:space="preserve">Международная специализированная выставка продуктов питания, напитков, оборудования для гостиничного и ресторанного бизнеса и кулинарии </w:t>
            </w:r>
            <w:r w:rsidRPr="006C3648">
              <w:rPr>
                <w:lang w:val="en-US"/>
              </w:rPr>
              <w:t>Gulfood</w:t>
            </w:r>
            <w:r w:rsidRPr="006C3648">
              <w:t xml:space="preserve"> 2025</w:t>
            </w:r>
            <w:r w:rsidR="00471BE7" w:rsidRPr="006C3648">
              <w:t xml:space="preserve"> (Дубай, ОАЭ). Участие российских компаний организует АО «РЭЦ </w:t>
            </w:r>
          </w:p>
        </w:tc>
      </w:tr>
      <w:tr w:rsidR="004D7608" w:rsidRPr="006C3648" w14:paraId="067FB496" w14:textId="77777777" w:rsidTr="0077645F">
        <w:trPr>
          <w:tblCellSpacing w:w="18" w:type="dxa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1B9351" w14:textId="0AE03DD8" w:rsidR="004D7608" w:rsidRPr="006C3648" w:rsidRDefault="004D7608" w:rsidP="00D171FB">
            <w:pPr>
              <w:jc w:val="both"/>
            </w:pPr>
            <w:r w:rsidRPr="006C3648">
              <w:t>26 -27.02.2025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EF4039" w14:textId="10C41D4E" w:rsidR="004D7608" w:rsidRPr="006C3648" w:rsidRDefault="004D7608" w:rsidP="00D171FB">
            <w:pPr>
              <w:jc w:val="both"/>
            </w:pPr>
            <w:r w:rsidRPr="006C3648">
              <w:t>Реверсная бизнес-миссия в сфере рыболовства из КНР в г. Мурманск</w:t>
            </w:r>
            <w:r w:rsidR="00471BE7" w:rsidRPr="006C3648">
              <w:t xml:space="preserve">, организованная АО «РЭЦ совместно </w:t>
            </w:r>
            <w:r w:rsidR="00C13A5F" w:rsidRPr="006C3648">
              <w:t>с</w:t>
            </w:r>
            <w:r w:rsidR="00471BE7" w:rsidRPr="006C3648">
              <w:t xml:space="preserve"> Министерством развития Арктики и экономики Мурманской области</w:t>
            </w:r>
            <w:r w:rsidR="006A474F" w:rsidRPr="006C3648">
              <w:t xml:space="preserve"> и региональным Центром поддержки экспорта</w:t>
            </w:r>
          </w:p>
        </w:tc>
      </w:tr>
      <w:tr w:rsidR="004D7608" w:rsidRPr="006C3648" w14:paraId="2599974A" w14:textId="77777777" w:rsidTr="0077645F">
        <w:trPr>
          <w:tblCellSpacing w:w="18" w:type="dxa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29F386" w14:textId="65187D07" w:rsidR="004D7608" w:rsidRPr="006C3648" w:rsidRDefault="004D7608" w:rsidP="00D171FB">
            <w:pPr>
              <w:jc w:val="both"/>
            </w:pPr>
            <w:r w:rsidRPr="006C3648">
              <w:t>20.03.2025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D703B24" w14:textId="76BEEA85" w:rsidR="004D7608" w:rsidRPr="006C3648" w:rsidRDefault="004D7608" w:rsidP="00D171FB">
            <w:pPr>
              <w:jc w:val="both"/>
            </w:pPr>
            <w:r w:rsidRPr="006C3648">
              <w:t>Мастер-класс «Алгоритм создания и продвижения бренда за рубежом: как адаптировать упаковку товара с учетом вкусовых и культурных предпочтений целевой аудитории и быстро занять целевые рынки» (г. Мурманск)</w:t>
            </w:r>
          </w:p>
        </w:tc>
      </w:tr>
      <w:tr w:rsidR="00471BE7" w:rsidRPr="006C3648" w14:paraId="61136920" w14:textId="77777777" w:rsidTr="0077645F">
        <w:trPr>
          <w:tblCellSpacing w:w="18" w:type="dxa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A6B4775" w14:textId="5E758DFF" w:rsidR="00471BE7" w:rsidRPr="006C3648" w:rsidRDefault="00471BE7" w:rsidP="00D171FB">
            <w:pPr>
              <w:jc w:val="both"/>
            </w:pPr>
            <w:r w:rsidRPr="006C3648">
              <w:t>26 – 27.03.2025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0A124F4" w14:textId="03E20336" w:rsidR="00471BE7" w:rsidRPr="006C3648" w:rsidRDefault="00471BE7" w:rsidP="00D171FB">
            <w:pPr>
              <w:jc w:val="both"/>
            </w:pPr>
            <w:r w:rsidRPr="006C3648">
              <w:t xml:space="preserve">Международный арктический форум </w:t>
            </w:r>
            <w:r w:rsidR="00E5406E">
              <w:t>(</w:t>
            </w:r>
            <w:r w:rsidRPr="006C3648">
              <w:t>г. Мурманск</w:t>
            </w:r>
            <w:r w:rsidR="00E5406E">
              <w:t>)</w:t>
            </w:r>
          </w:p>
        </w:tc>
      </w:tr>
      <w:tr w:rsidR="00D479FD" w:rsidRPr="006C3648" w14:paraId="591D69B9" w14:textId="77777777" w:rsidTr="0077645F">
        <w:trPr>
          <w:tblCellSpacing w:w="18" w:type="dxa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ADA651" w14:textId="52CCEB01" w:rsidR="00D479FD" w:rsidRPr="006C3648" w:rsidRDefault="00D479FD" w:rsidP="00D171FB">
            <w:pPr>
              <w:jc w:val="both"/>
            </w:pPr>
            <w:r>
              <w:t>27.03.2025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6D233E3" w14:textId="6CB02E80" w:rsidR="00D479FD" w:rsidRPr="00D479FD" w:rsidRDefault="00D479FD" w:rsidP="00D171FB">
            <w:pPr>
              <w:jc w:val="both"/>
            </w:pPr>
            <w:r>
              <w:t xml:space="preserve">Электронная коммерция: встреча главы объединенной компании </w:t>
            </w:r>
            <w:r>
              <w:rPr>
                <w:lang w:val="en-US"/>
              </w:rPr>
              <w:t>Wildberries</w:t>
            </w:r>
            <w:r w:rsidRPr="00D479FD">
              <w:t xml:space="preserve"> </w:t>
            </w:r>
            <w:r>
              <w:t xml:space="preserve">и </w:t>
            </w:r>
            <w:r>
              <w:rPr>
                <w:lang w:val="en-US"/>
              </w:rPr>
              <w:t>Russ</w:t>
            </w:r>
            <w:r w:rsidRPr="00D479FD">
              <w:t xml:space="preserve"> </w:t>
            </w:r>
            <w:r>
              <w:t>с производителями региональных брендов</w:t>
            </w:r>
            <w:r w:rsidR="00E5406E">
              <w:t xml:space="preserve"> </w:t>
            </w:r>
            <w:r w:rsidR="00E5406E" w:rsidRPr="00E5406E">
              <w:t>(г. Мурманск)</w:t>
            </w:r>
          </w:p>
        </w:tc>
      </w:tr>
      <w:tr w:rsidR="004934E0" w:rsidRPr="006C3648" w14:paraId="61C63883" w14:textId="77777777" w:rsidTr="0077645F">
        <w:trPr>
          <w:tblCellSpacing w:w="18" w:type="dxa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A3A00A5" w14:textId="556AF650" w:rsidR="004934E0" w:rsidRPr="006C3648" w:rsidRDefault="00571080" w:rsidP="00D171FB">
            <w:pPr>
              <w:jc w:val="both"/>
            </w:pPr>
            <w:r w:rsidRPr="006C3648">
              <w:t>апрель-май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E377D13" w14:textId="5C6A5FB6" w:rsidR="004934E0" w:rsidRPr="006C3648" w:rsidRDefault="00F95FF2" w:rsidP="00D171FB">
            <w:pPr>
              <w:jc w:val="both"/>
            </w:pPr>
            <w:r w:rsidRPr="006C3648">
              <w:t xml:space="preserve">Дни предпринимательства Мурманской области: </w:t>
            </w:r>
            <w:r w:rsidR="00571080" w:rsidRPr="006C3648">
              <w:t>Встречи с МСП и МСП-Десант</w:t>
            </w:r>
          </w:p>
        </w:tc>
      </w:tr>
      <w:tr w:rsidR="00467CC1" w:rsidRPr="006C3648" w14:paraId="54343646" w14:textId="77777777" w:rsidTr="0077645F">
        <w:trPr>
          <w:tblCellSpacing w:w="18" w:type="dxa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747839" w14:textId="388A3597" w:rsidR="00467CC1" w:rsidRPr="006C3648" w:rsidRDefault="00467CC1" w:rsidP="00D171FB">
            <w:pPr>
              <w:jc w:val="both"/>
            </w:pPr>
            <w:r w:rsidRPr="006C3648">
              <w:t>01.04-31.05.2025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34EB50" w14:textId="5010B2F4" w:rsidR="00467CC1" w:rsidRPr="006C3648" w:rsidRDefault="00467CC1" w:rsidP="00D171FB">
            <w:pPr>
              <w:jc w:val="both"/>
            </w:pPr>
            <w:r w:rsidRPr="006C3648">
              <w:t>Всероссийский конкурс «Экспортер года» (прием з</w:t>
            </w:r>
            <w:r w:rsidR="006F069E" w:rsidRPr="006C3648">
              <w:t>а</w:t>
            </w:r>
            <w:r w:rsidRPr="006C3648">
              <w:t>явок)</w:t>
            </w:r>
          </w:p>
        </w:tc>
      </w:tr>
      <w:tr w:rsidR="00471BE7" w:rsidRPr="006C3648" w14:paraId="35D8DB12" w14:textId="77777777" w:rsidTr="0077645F">
        <w:trPr>
          <w:tblCellSpacing w:w="18" w:type="dxa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2507B0" w14:textId="09FF7F0A" w:rsidR="00471BE7" w:rsidRPr="006C3648" w:rsidRDefault="00471BE7" w:rsidP="00D171FB">
            <w:pPr>
              <w:jc w:val="both"/>
            </w:pPr>
            <w:r w:rsidRPr="006C3648">
              <w:t>17-21.05.2025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A4C2FA" w14:textId="4EC26237" w:rsidR="00471BE7" w:rsidRPr="006C3648" w:rsidRDefault="00471BE7" w:rsidP="00D171FB">
            <w:pPr>
              <w:jc w:val="both"/>
            </w:pPr>
            <w:r w:rsidRPr="006C3648">
              <w:t>Фестиваль-ярмарка российских товаров «Сделано в России» (Харбин, КНР). Участие российских компаний организует АО «РЭЦ</w:t>
            </w:r>
          </w:p>
        </w:tc>
      </w:tr>
      <w:tr w:rsidR="00571080" w:rsidRPr="006C3648" w14:paraId="3B724E5F" w14:textId="77777777" w:rsidTr="0077645F">
        <w:trPr>
          <w:tblCellSpacing w:w="18" w:type="dxa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E832BFA" w14:textId="6FEA43F2" w:rsidR="00571080" w:rsidRPr="006C3648" w:rsidRDefault="00571080" w:rsidP="00D171FB">
            <w:pPr>
              <w:jc w:val="both"/>
            </w:pPr>
            <w:r w:rsidRPr="006C3648">
              <w:t>27.05.2025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93B1A72" w14:textId="496A9AD4" w:rsidR="00571080" w:rsidRPr="006C3648" w:rsidRDefault="00D479FD" w:rsidP="00D171FB">
            <w:pPr>
              <w:jc w:val="both"/>
            </w:pPr>
            <w:r>
              <w:t>Меры и результаты господдержки предпринимателей: встреча Губернатора Мурманской области А.В. Чибиса с предпринимателями</w:t>
            </w:r>
          </w:p>
        </w:tc>
      </w:tr>
      <w:tr w:rsidR="00D479FD" w:rsidRPr="006C3648" w14:paraId="1DE80FF5" w14:textId="77777777" w:rsidTr="0077645F">
        <w:trPr>
          <w:tblCellSpacing w:w="18" w:type="dxa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CEC377" w14:textId="6F14DB0E" w:rsidR="00D479FD" w:rsidRPr="006C3648" w:rsidRDefault="00D479FD" w:rsidP="00D171FB">
            <w:pPr>
              <w:jc w:val="both"/>
            </w:pPr>
            <w:r>
              <w:t>30.09.2025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2D74D6" w14:textId="070AB9C4" w:rsidR="00D479FD" w:rsidRDefault="00D479FD" w:rsidP="00D171FB">
            <w:pPr>
              <w:jc w:val="both"/>
            </w:pPr>
            <w:r>
              <w:t xml:space="preserve">Туризм Мурманской области: </w:t>
            </w:r>
            <w:r w:rsidR="00545A07">
              <w:t xml:space="preserve">возможности для индустрии гостеприимства; </w:t>
            </w:r>
            <w:r>
              <w:t>встреча Губернатора Мурманской области А.В. Чибиса с представителями туриндустрии</w:t>
            </w:r>
          </w:p>
        </w:tc>
      </w:tr>
      <w:tr w:rsidR="00B577FE" w:rsidRPr="006C3648" w14:paraId="1023E482" w14:textId="77777777" w:rsidTr="0077645F">
        <w:trPr>
          <w:tblCellSpacing w:w="18" w:type="dxa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8B0B3FB" w14:textId="540DF3B2" w:rsidR="00B577FE" w:rsidRPr="00B577FE" w:rsidRDefault="00B04BEB" w:rsidP="00D171FB">
            <w:pPr>
              <w:jc w:val="both"/>
            </w:pPr>
            <w:r w:rsidRPr="00B04BEB">
              <w:rPr>
                <w:lang w:val="en-US"/>
              </w:rPr>
              <w:t>08.10.2025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DF58CB6" w14:textId="40607CEA" w:rsidR="00B577FE" w:rsidRDefault="00B04BEB" w:rsidP="00D171FB">
            <w:pPr>
              <w:jc w:val="both"/>
            </w:pPr>
            <w:r w:rsidRPr="00B04BEB">
              <w:t>Вебинар «Особенности экспорта услуг»</w:t>
            </w:r>
          </w:p>
        </w:tc>
      </w:tr>
      <w:tr w:rsidR="00B04BEB" w:rsidRPr="006C3648" w14:paraId="3003D41E" w14:textId="77777777" w:rsidTr="0077645F">
        <w:trPr>
          <w:tblCellSpacing w:w="18" w:type="dxa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DD7113" w14:textId="34481750" w:rsidR="00B04BEB" w:rsidRPr="00AE09D8" w:rsidRDefault="00AE09D8" w:rsidP="00D171FB">
            <w:pPr>
              <w:jc w:val="both"/>
            </w:pPr>
            <w:r>
              <w:lastRenderedPageBreak/>
              <w:t>24.10.2025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47C2AA" w14:textId="25ECFEDC" w:rsidR="00B04BEB" w:rsidRDefault="00AE09D8" w:rsidP="00D171FB">
            <w:pPr>
              <w:jc w:val="both"/>
            </w:pPr>
            <w:r>
              <w:t>Основные направления государственной поддержки малого и среднего бизнеса для выхода на рынок КНР</w:t>
            </w:r>
            <w:r w:rsidR="00E5406E">
              <w:t xml:space="preserve"> </w:t>
            </w:r>
            <w:r w:rsidR="00E5406E" w:rsidRPr="00E5406E">
              <w:t>(г. Мурманск)</w:t>
            </w:r>
          </w:p>
        </w:tc>
      </w:tr>
      <w:tr w:rsidR="00571080" w:rsidRPr="00EF2E6F" w14:paraId="3AE4CA45" w14:textId="77777777" w:rsidTr="0077645F">
        <w:trPr>
          <w:tblCellSpacing w:w="18" w:type="dxa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6C228A" w14:textId="094698A7" w:rsidR="00571080" w:rsidRPr="006C3648" w:rsidRDefault="00AE09D8" w:rsidP="00D171FB">
            <w:pPr>
              <w:jc w:val="both"/>
            </w:pPr>
            <w:r>
              <w:t>27.11.2025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75B671" w14:textId="05E7A3CA" w:rsidR="00571080" w:rsidRDefault="00AE09D8" w:rsidP="00D171FB">
            <w:pPr>
              <w:jc w:val="both"/>
            </w:pPr>
            <w:r>
              <w:t>Итоги 2025 года и планы на 2026 год: как выйти на внешние рынки</w:t>
            </w:r>
            <w:r w:rsidR="00E5406E">
              <w:t xml:space="preserve"> </w:t>
            </w:r>
            <w:r w:rsidR="00E5406E" w:rsidRPr="00E5406E">
              <w:t>(г. Мурманск)</w:t>
            </w:r>
          </w:p>
        </w:tc>
      </w:tr>
      <w:tr w:rsidR="000C24F6" w:rsidRPr="00EF2E6F" w14:paraId="1707E507" w14:textId="77777777" w:rsidTr="0077645F">
        <w:trPr>
          <w:tblCellSpacing w:w="18" w:type="dxa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18DB61D" w14:textId="40EBD91F" w:rsidR="000C24F6" w:rsidRPr="000C24F6" w:rsidRDefault="000C24F6" w:rsidP="00D171FB">
            <w:pPr>
              <w:jc w:val="both"/>
            </w:pPr>
            <w:r>
              <w:rPr>
                <w:lang w:val="en-US"/>
              </w:rPr>
              <w:t>05</w:t>
            </w:r>
            <w:r>
              <w:t>.12.2025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90187B" w14:textId="3951199B" w:rsidR="000C24F6" w:rsidRDefault="00E5406E" w:rsidP="00D171FB">
            <w:pPr>
              <w:jc w:val="both"/>
            </w:pPr>
            <w:r>
              <w:t>«Марафон полезностей»</w:t>
            </w:r>
            <w:proofErr w:type="gramStart"/>
            <w:r>
              <w:t xml:space="preserve">: </w:t>
            </w:r>
            <w:r w:rsidR="000C24F6">
              <w:t>О</w:t>
            </w:r>
            <w:proofErr w:type="gramEnd"/>
            <w:r w:rsidR="000C24F6">
              <w:t xml:space="preserve"> мерах поддержки экспорта для субъектов</w:t>
            </w:r>
            <w:r>
              <w:t xml:space="preserve"> малого и среднего предпринимательства </w:t>
            </w:r>
            <w:r w:rsidRPr="00E5406E">
              <w:t>(г. Мурманск)</w:t>
            </w:r>
          </w:p>
        </w:tc>
      </w:tr>
      <w:tr w:rsidR="00E5406E" w:rsidRPr="00EF2E6F" w14:paraId="3C887983" w14:textId="77777777" w:rsidTr="0077645F">
        <w:trPr>
          <w:tblCellSpacing w:w="18" w:type="dxa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EBEAF8C" w14:textId="40E0C128" w:rsidR="00E5406E" w:rsidRPr="00E5406E" w:rsidRDefault="00E5406E" w:rsidP="00D171FB">
            <w:pPr>
              <w:jc w:val="both"/>
            </w:pPr>
            <w:r>
              <w:t>08.12.2025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4618718" w14:textId="050AE0C8" w:rsidR="00E5406E" w:rsidRDefault="00E5406E" w:rsidP="00D171FB">
            <w:pPr>
              <w:jc w:val="both"/>
            </w:pPr>
            <w:r>
              <w:t xml:space="preserve">Питчинг проектов участников «Академии грантов 2025»: Меры государственной поддержки для </w:t>
            </w:r>
            <w:proofErr w:type="spellStart"/>
            <w:r>
              <w:t>экспортно</w:t>
            </w:r>
            <w:proofErr w:type="spellEnd"/>
            <w:r>
              <w:t xml:space="preserve"> ориентированных предприятий (г. Мончегорск)</w:t>
            </w:r>
          </w:p>
        </w:tc>
      </w:tr>
      <w:tr w:rsidR="000E0673" w:rsidRPr="00EF2E6F" w14:paraId="39A0568D" w14:textId="77777777" w:rsidTr="0077645F">
        <w:trPr>
          <w:tblCellSpacing w:w="18" w:type="dxa"/>
        </w:trPr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74F912E" w14:textId="02077A86" w:rsidR="000E0673" w:rsidRDefault="000E0673" w:rsidP="00D171FB">
            <w:pPr>
              <w:jc w:val="both"/>
            </w:pPr>
            <w:r>
              <w:t>19.12.2025</w:t>
            </w:r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28168DB" w14:textId="2E2FED3A" w:rsidR="000E0673" w:rsidRPr="000E0673" w:rsidRDefault="000E0673" w:rsidP="00D171FB">
            <w:pPr>
              <w:jc w:val="both"/>
            </w:pPr>
            <w:r>
              <w:t>«</w:t>
            </w:r>
            <w:r>
              <w:rPr>
                <w:lang w:val="en-US"/>
              </w:rPr>
              <w:t>V</w:t>
            </w:r>
            <w:r>
              <w:t xml:space="preserve"> Гиперборейский бизнес-диалог»: Возможности господдержки для выхода на международные рынки (г. Ковдор)</w:t>
            </w:r>
          </w:p>
        </w:tc>
      </w:tr>
      <w:bookmarkEnd w:id="0"/>
    </w:tbl>
    <w:p w14:paraId="02E5F971" w14:textId="77777777" w:rsidR="001017B6" w:rsidRPr="00EF2E6F" w:rsidRDefault="001017B6" w:rsidP="00EF2E6F"/>
    <w:sectPr w:rsidR="001017B6" w:rsidRPr="00EF2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DB3"/>
    <w:rsid w:val="00027A89"/>
    <w:rsid w:val="000C24F6"/>
    <w:rsid w:val="000C36BD"/>
    <w:rsid w:val="000E0673"/>
    <w:rsid w:val="001017B6"/>
    <w:rsid w:val="001D4329"/>
    <w:rsid w:val="00210DB3"/>
    <w:rsid w:val="002412A4"/>
    <w:rsid w:val="00244027"/>
    <w:rsid w:val="0027505C"/>
    <w:rsid w:val="00316504"/>
    <w:rsid w:val="00417871"/>
    <w:rsid w:val="00467CC1"/>
    <w:rsid w:val="00471BE7"/>
    <w:rsid w:val="00486CF0"/>
    <w:rsid w:val="004934E0"/>
    <w:rsid w:val="004D7608"/>
    <w:rsid w:val="00545A07"/>
    <w:rsid w:val="00571080"/>
    <w:rsid w:val="00626CCE"/>
    <w:rsid w:val="006A474F"/>
    <w:rsid w:val="006C3648"/>
    <w:rsid w:val="006F069E"/>
    <w:rsid w:val="0077645F"/>
    <w:rsid w:val="007D5152"/>
    <w:rsid w:val="0082506C"/>
    <w:rsid w:val="0082601A"/>
    <w:rsid w:val="00AA38ED"/>
    <w:rsid w:val="00AE09D8"/>
    <w:rsid w:val="00B02175"/>
    <w:rsid w:val="00B04BEB"/>
    <w:rsid w:val="00B577FE"/>
    <w:rsid w:val="00BE4410"/>
    <w:rsid w:val="00C0148A"/>
    <w:rsid w:val="00C13A5F"/>
    <w:rsid w:val="00D1640C"/>
    <w:rsid w:val="00D171FB"/>
    <w:rsid w:val="00D479FD"/>
    <w:rsid w:val="00E5406E"/>
    <w:rsid w:val="00E75D6E"/>
    <w:rsid w:val="00EF2E6F"/>
    <w:rsid w:val="00F572C7"/>
    <w:rsid w:val="00F9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86B1"/>
  <w15:chartTrackingRefBased/>
  <w15:docId w15:val="{64FA6893-3071-4305-81CF-141756D4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D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10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71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Валерия Наранович</cp:lastModifiedBy>
  <cp:revision>15</cp:revision>
  <dcterms:created xsi:type="dcterms:W3CDTF">2025-10-01T06:29:00Z</dcterms:created>
  <dcterms:modified xsi:type="dcterms:W3CDTF">2025-12-25T09:38:00Z</dcterms:modified>
</cp:coreProperties>
</file>